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092"/>
        <w:gridCol w:w="7422"/>
      </w:tblGrid>
      <w:tr w:rsidR="003E3D0E" w:rsidRPr="00CF6F78" w14:paraId="14299BE4" w14:textId="77777777" w:rsidTr="56C1F7E6">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4A254DE1" w14:textId="15853392" w:rsidR="003E3D0E" w:rsidRPr="00FA234B" w:rsidRDefault="00450CB0" w:rsidP="008A5C50">
            <w:pPr>
              <w:jc w:val="both"/>
            </w:pPr>
            <w:r>
              <w:t>AUDIFONOS</w:t>
            </w:r>
            <w:r w:rsidR="003409C0">
              <w:t xml:space="preserve"> CON MICROFONO</w:t>
            </w:r>
          </w:p>
        </w:tc>
      </w:tr>
      <w:tr w:rsidR="003E3D0E" w:rsidRPr="00CF6F78" w14:paraId="44A253C4" w14:textId="77777777" w:rsidTr="56C1F7E6">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1C5B926F" w:rsidR="003409C0" w:rsidRPr="00FA234B" w:rsidRDefault="003409C0" w:rsidP="008A5C50">
            <w:pPr>
              <w:jc w:val="both"/>
            </w:pPr>
            <w:r>
              <w:t>44085</w:t>
            </w:r>
          </w:p>
        </w:tc>
      </w:tr>
      <w:tr w:rsidR="003E3D0E" w:rsidRPr="00CF6F78" w14:paraId="636060C2" w14:textId="77777777" w:rsidTr="56C1F7E6">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3E5F26CD" w14:textId="1ACECAAC" w:rsidR="003E3D0E" w:rsidRPr="00FA234B" w:rsidRDefault="00450CB0" w:rsidP="008A5C50">
            <w:pPr>
              <w:jc w:val="both"/>
            </w:pPr>
            <w:r w:rsidRPr="00450CB0">
              <w:t>Audífonos Gamer Bluetooth Negro Receptor Usb</w:t>
            </w:r>
          </w:p>
        </w:tc>
      </w:tr>
      <w:tr w:rsidR="003E3D0E" w:rsidRPr="00CF6F78" w14:paraId="78EED181" w14:textId="77777777" w:rsidTr="56C1F7E6">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5C90B3A5" w:rsidR="003E3D0E" w:rsidRPr="00FA234B" w:rsidRDefault="009171B1" w:rsidP="00F92977">
            <w:pPr>
              <w:jc w:val="both"/>
            </w:pPr>
            <w:r>
              <w:t>Norma Técnica Colombiana NTC 4625. Especificaciones de las caracteristicas de los audífonos. Norma Técnica Colombiana NTC 4626. Audífonos. Medida de las características de desempeño de los audífonos para inspección de calidad con propósitos de entrega</w:t>
            </w:r>
          </w:p>
        </w:tc>
      </w:tr>
      <w:tr w:rsidR="003E3D0E" w:rsidRPr="00CF6F78" w14:paraId="49B83A54" w14:textId="77777777" w:rsidTr="56C1F7E6">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06536E39" w14:textId="279C9F07" w:rsidR="00004BA9" w:rsidRPr="00FA234B" w:rsidRDefault="009171B1" w:rsidP="0BFE154C">
            <w:pPr>
              <w:jc w:val="both"/>
            </w:pPr>
            <w:r>
              <w:t xml:space="preserve">Audífonos Gamer Bluetooth Negro Receptor </w:t>
            </w:r>
            <w:r w:rsidRPr="007A3E85">
              <w:t>Usb</w:t>
            </w:r>
            <w:r w:rsidR="0DD7CCCD" w:rsidRPr="007A3E85">
              <w:t>.</w:t>
            </w:r>
            <w:r w:rsidR="63F5371B" w:rsidRPr="007A3E85">
              <w:t xml:space="preserve"> </w:t>
            </w:r>
            <w:bookmarkStart w:id="0" w:name="_GoBack"/>
            <w:r w:rsidR="63F5371B" w:rsidRPr="007A3E85">
              <w:t xml:space="preserve">Con </w:t>
            </w:r>
            <w:r w:rsidR="63F5371B" w:rsidRPr="007A3E85">
              <w:rPr>
                <w:color w:val="000000" w:themeColor="text1"/>
              </w:rPr>
              <w:t>micrófonos en los audífonos.</w:t>
            </w:r>
            <w:bookmarkEnd w:id="0"/>
          </w:p>
        </w:tc>
      </w:tr>
      <w:tr w:rsidR="003E3D0E" w:rsidRPr="00CF6F78" w14:paraId="0649BD60" w14:textId="77777777" w:rsidTr="56C1F7E6">
        <w:trPr>
          <w:trHeight w:val="773"/>
        </w:trPr>
        <w:tc>
          <w:tcPr>
            <w:tcW w:w="221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76DA349C" w:rsidR="003E3D0E" w:rsidRPr="008A5C50" w:rsidRDefault="009171B1" w:rsidP="009171B1">
            <w:pPr>
              <w:jc w:val="both"/>
              <w:rPr>
                <w:i/>
                <w:iCs/>
              </w:rPr>
            </w:pPr>
            <w:r>
              <w:t>El producto se debe empacar en envases o empaques de material resistente, que asegure su conservación e higiene durante el almacenamiento, transporte y expendio. El rotulado debe indicar como mínimo fabricante, país de fabricación, nombre y domicilio legal en Colombia del fabricante, importador o distribuidor responsable según corresponda, marca, tipo de producto y fecha de producción y número de lote.</w:t>
            </w:r>
          </w:p>
        </w:tc>
      </w:tr>
      <w:tr w:rsidR="003E3D0E" w:rsidRPr="00CF6F78" w14:paraId="14C0E1B7" w14:textId="77777777" w:rsidTr="56C1F7E6">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146339EC" w:rsidR="003E3D0E" w:rsidRPr="008A5C50" w:rsidRDefault="00FA234B"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4B92C9F2" w14:textId="77777777" w:rsidR="00686F6D" w:rsidRDefault="00686F6D" w:rsidP="003E3D0E">
      <w:pPr>
        <w:rPr>
          <w:b/>
          <w:bCs/>
          <w:iCs/>
        </w:rPr>
      </w:pPr>
    </w:p>
    <w:p w14:paraId="7ED8F5DE" w14:textId="77777777" w:rsidR="00686F6D" w:rsidRDefault="00686F6D" w:rsidP="003E3D0E">
      <w:pPr>
        <w:rPr>
          <w:b/>
          <w:bCs/>
          <w:iCs/>
        </w:rPr>
      </w:pPr>
    </w:p>
    <w:p w14:paraId="19178527" w14:textId="77777777" w:rsidR="00686F6D" w:rsidRDefault="00686F6D" w:rsidP="003E3D0E">
      <w:pPr>
        <w:rPr>
          <w:b/>
          <w:bCs/>
          <w:iCs/>
        </w:rPr>
      </w:pPr>
    </w:p>
    <w:p w14:paraId="6C0F005F" w14:textId="77777777" w:rsidR="00686F6D" w:rsidRDefault="00686F6D" w:rsidP="003E3D0E">
      <w:pPr>
        <w:rPr>
          <w:b/>
          <w:bCs/>
          <w:iCs/>
        </w:rPr>
      </w:pPr>
    </w:p>
    <w:p w14:paraId="7E932D2C" w14:textId="71F8ACED"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lastRenderedPageBreak/>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1D9178" w16cex:dateUtc="2024-09-16T20:27:00Z"/>
  <w16cex:commentExtensible w16cex:durableId="76E5752C" w16cex:dateUtc="2024-09-10T2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16D745" w16cid:durableId="201D9178"/>
  <w16cid:commentId w16cid:paraId="7C1974EB" w16cid:durableId="76E5752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0A2A3" w14:textId="77777777" w:rsidR="003F483E" w:rsidRDefault="003F483E">
      <w:r>
        <w:separator/>
      </w:r>
    </w:p>
  </w:endnote>
  <w:endnote w:type="continuationSeparator" w:id="0">
    <w:p w14:paraId="3B792E6A" w14:textId="77777777" w:rsidR="003F483E" w:rsidRDefault="003F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1255EC4E"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1B19DD">
      <w:rPr>
        <w:rFonts w:asciiTheme="minorHAnsi" w:hAnsiTheme="minorHAnsi" w:cstheme="minorHAnsi"/>
        <w:noProof/>
      </w:rPr>
      <w:t>2</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1B19DD">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9942F" w14:textId="77777777" w:rsidR="003F483E" w:rsidRDefault="003F483E">
      <w:r>
        <w:separator/>
      </w:r>
    </w:p>
  </w:footnote>
  <w:footnote w:type="continuationSeparator" w:id="0">
    <w:p w14:paraId="1AE40CD3" w14:textId="77777777" w:rsidR="003F483E" w:rsidRDefault="003F4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Edificio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3F483E"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A64"/>
    <w:rsid w:val="00060FEF"/>
    <w:rsid w:val="00061ABE"/>
    <w:rsid w:val="0007563D"/>
    <w:rsid w:val="000A5C2E"/>
    <w:rsid w:val="000C53AF"/>
    <w:rsid w:val="000D6DC6"/>
    <w:rsid w:val="000E1C5B"/>
    <w:rsid w:val="00114BA5"/>
    <w:rsid w:val="001552D7"/>
    <w:rsid w:val="00180BA6"/>
    <w:rsid w:val="00197226"/>
    <w:rsid w:val="001A6226"/>
    <w:rsid w:val="001B15A3"/>
    <w:rsid w:val="001B19DD"/>
    <w:rsid w:val="001C3FD1"/>
    <w:rsid w:val="001C5F89"/>
    <w:rsid w:val="001E0D0B"/>
    <w:rsid w:val="001E4588"/>
    <w:rsid w:val="001E66E3"/>
    <w:rsid w:val="0020629E"/>
    <w:rsid w:val="002542CB"/>
    <w:rsid w:val="00262741"/>
    <w:rsid w:val="002968E0"/>
    <w:rsid w:val="002A4431"/>
    <w:rsid w:val="002C2C46"/>
    <w:rsid w:val="00307E14"/>
    <w:rsid w:val="00324DA2"/>
    <w:rsid w:val="00325086"/>
    <w:rsid w:val="003409C0"/>
    <w:rsid w:val="00361073"/>
    <w:rsid w:val="003659E5"/>
    <w:rsid w:val="00371670"/>
    <w:rsid w:val="00374FE7"/>
    <w:rsid w:val="00377E9C"/>
    <w:rsid w:val="003952AC"/>
    <w:rsid w:val="003C11A6"/>
    <w:rsid w:val="003C380A"/>
    <w:rsid w:val="003C7F55"/>
    <w:rsid w:val="003D02C9"/>
    <w:rsid w:val="003E3D0E"/>
    <w:rsid w:val="003E7FBB"/>
    <w:rsid w:val="003F296F"/>
    <w:rsid w:val="003F483E"/>
    <w:rsid w:val="003F4DA0"/>
    <w:rsid w:val="00406418"/>
    <w:rsid w:val="00424087"/>
    <w:rsid w:val="00450CB0"/>
    <w:rsid w:val="00461086"/>
    <w:rsid w:val="00462A6B"/>
    <w:rsid w:val="004A5433"/>
    <w:rsid w:val="004D473B"/>
    <w:rsid w:val="00510668"/>
    <w:rsid w:val="00535BAA"/>
    <w:rsid w:val="0055658D"/>
    <w:rsid w:val="00564DA4"/>
    <w:rsid w:val="00571C77"/>
    <w:rsid w:val="00584A86"/>
    <w:rsid w:val="005942E7"/>
    <w:rsid w:val="005A1AB4"/>
    <w:rsid w:val="005E1240"/>
    <w:rsid w:val="005E218C"/>
    <w:rsid w:val="005F1FE4"/>
    <w:rsid w:val="00606002"/>
    <w:rsid w:val="00636456"/>
    <w:rsid w:val="0064085C"/>
    <w:rsid w:val="00683C45"/>
    <w:rsid w:val="00686F6D"/>
    <w:rsid w:val="006A1E73"/>
    <w:rsid w:val="006B5AF6"/>
    <w:rsid w:val="006D4F40"/>
    <w:rsid w:val="006D7C8D"/>
    <w:rsid w:val="006E0C79"/>
    <w:rsid w:val="006E2A50"/>
    <w:rsid w:val="006E50B8"/>
    <w:rsid w:val="006E7480"/>
    <w:rsid w:val="00725746"/>
    <w:rsid w:val="0073494D"/>
    <w:rsid w:val="0075473D"/>
    <w:rsid w:val="00760149"/>
    <w:rsid w:val="007618CA"/>
    <w:rsid w:val="007A030C"/>
    <w:rsid w:val="007A3E85"/>
    <w:rsid w:val="007D6BF1"/>
    <w:rsid w:val="007E436B"/>
    <w:rsid w:val="007E6255"/>
    <w:rsid w:val="00823E62"/>
    <w:rsid w:val="008322F1"/>
    <w:rsid w:val="00842FEB"/>
    <w:rsid w:val="008436BA"/>
    <w:rsid w:val="00852272"/>
    <w:rsid w:val="00853945"/>
    <w:rsid w:val="00854A7A"/>
    <w:rsid w:val="00872830"/>
    <w:rsid w:val="008925F1"/>
    <w:rsid w:val="008A0527"/>
    <w:rsid w:val="008A5C50"/>
    <w:rsid w:val="008A7478"/>
    <w:rsid w:val="008D2107"/>
    <w:rsid w:val="0090489C"/>
    <w:rsid w:val="00911397"/>
    <w:rsid w:val="00912DEB"/>
    <w:rsid w:val="009171B1"/>
    <w:rsid w:val="00923B2F"/>
    <w:rsid w:val="009611D0"/>
    <w:rsid w:val="00995588"/>
    <w:rsid w:val="009A192D"/>
    <w:rsid w:val="009C3382"/>
    <w:rsid w:val="009F78D5"/>
    <w:rsid w:val="00A12B1A"/>
    <w:rsid w:val="00A435C6"/>
    <w:rsid w:val="00A8502A"/>
    <w:rsid w:val="00A972F3"/>
    <w:rsid w:val="00AA7552"/>
    <w:rsid w:val="00AE45DF"/>
    <w:rsid w:val="00B01BF9"/>
    <w:rsid w:val="00B43524"/>
    <w:rsid w:val="00B53E76"/>
    <w:rsid w:val="00B63F3E"/>
    <w:rsid w:val="00BA2C35"/>
    <w:rsid w:val="00BB0601"/>
    <w:rsid w:val="00BB28F2"/>
    <w:rsid w:val="00BB58D7"/>
    <w:rsid w:val="00BC73A7"/>
    <w:rsid w:val="00BE1B09"/>
    <w:rsid w:val="00C32A18"/>
    <w:rsid w:val="00C33A7A"/>
    <w:rsid w:val="00C614BB"/>
    <w:rsid w:val="00C62963"/>
    <w:rsid w:val="00C64EB2"/>
    <w:rsid w:val="00C71DDB"/>
    <w:rsid w:val="00CB76AC"/>
    <w:rsid w:val="00CD7053"/>
    <w:rsid w:val="00CE7FB6"/>
    <w:rsid w:val="00CF6F78"/>
    <w:rsid w:val="00D1136F"/>
    <w:rsid w:val="00D14894"/>
    <w:rsid w:val="00D2003A"/>
    <w:rsid w:val="00D32A4D"/>
    <w:rsid w:val="00D3528C"/>
    <w:rsid w:val="00D37294"/>
    <w:rsid w:val="00D50F32"/>
    <w:rsid w:val="00D6552C"/>
    <w:rsid w:val="00DA334F"/>
    <w:rsid w:val="00DC1296"/>
    <w:rsid w:val="00DE5A7F"/>
    <w:rsid w:val="00DE7916"/>
    <w:rsid w:val="00DF159E"/>
    <w:rsid w:val="00E233DA"/>
    <w:rsid w:val="00E447CA"/>
    <w:rsid w:val="00E4680B"/>
    <w:rsid w:val="00EA059F"/>
    <w:rsid w:val="00EA367F"/>
    <w:rsid w:val="00EC2E02"/>
    <w:rsid w:val="00ED712E"/>
    <w:rsid w:val="00EE0766"/>
    <w:rsid w:val="00EE7E2D"/>
    <w:rsid w:val="00EF1496"/>
    <w:rsid w:val="00EF71ED"/>
    <w:rsid w:val="00F21710"/>
    <w:rsid w:val="00F23C27"/>
    <w:rsid w:val="00F575DA"/>
    <w:rsid w:val="00F67DDB"/>
    <w:rsid w:val="00F92977"/>
    <w:rsid w:val="00FA1AFB"/>
    <w:rsid w:val="00FA234B"/>
    <w:rsid w:val="00FC186B"/>
    <w:rsid w:val="0BFE154C"/>
    <w:rsid w:val="0DD7CCCD"/>
    <w:rsid w:val="1C400768"/>
    <w:rsid w:val="2954367A"/>
    <w:rsid w:val="56C1F7E6"/>
    <w:rsid w:val="63F5371B"/>
    <w:rsid w:val="65572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unhideWhenUsed/>
    <w:rsid w:val="00461086"/>
    <w:rPr>
      <w:sz w:val="20"/>
      <w:szCs w:val="20"/>
    </w:rPr>
  </w:style>
  <w:style w:type="character" w:customStyle="1" w:styleId="TextocomentarioCar">
    <w:name w:val="Texto comentario Car"/>
    <w:basedOn w:val="Fuentedeprrafopredeter"/>
    <w:link w:val="Textocomentario"/>
    <w:uiPriority w:val="99"/>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 w:type="paragraph" w:styleId="Revisin">
    <w:name w:val="Revision"/>
    <w:hidden/>
    <w:uiPriority w:val="99"/>
    <w:semiHidden/>
    <w:rsid w:val="003409C0"/>
    <w:pPr>
      <w:spacing w:after="0" w:line="240" w:lineRule="auto"/>
    </w:pPr>
    <w:rPr>
      <w:rFonts w:ascii="Calibri" w:eastAsia="Calibri" w:hAnsi="Calibri" w:cs="Calibri"/>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3.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4.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5.xml><?xml version="1.0" encoding="utf-8"?>
<ds:datastoreItem xmlns:ds="http://schemas.openxmlformats.org/officeDocument/2006/customXml" ds:itemID="{D7844E84-6242-4003-AD92-EA5A71FD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510</Words>
  <Characters>2806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8</cp:revision>
  <cp:lastPrinted>2024-09-17T20:53:00Z</cp:lastPrinted>
  <dcterms:created xsi:type="dcterms:W3CDTF">2024-09-12T15:33:00Z</dcterms:created>
  <dcterms:modified xsi:type="dcterms:W3CDTF">2024-09-17T20:53:00Z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